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河北省物业管理标准化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示范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项目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考核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标准及评分细则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（住宅小区）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项目名称：                                 </w:t>
      </w:r>
      <w:r>
        <w:rPr>
          <w:rFonts w:hint="eastAsia"/>
          <w:color w:val="auto"/>
          <w:sz w:val="24"/>
        </w:rPr>
        <w:t xml:space="preserve">  年   月   日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72" w:tblpY="630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630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63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标准内容</w:t>
            </w:r>
          </w:p>
        </w:tc>
        <w:tc>
          <w:tcPr>
            <w:tcW w:w="94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规定分值</w:t>
            </w:r>
          </w:p>
        </w:tc>
        <w:tc>
          <w:tcPr>
            <w:tcW w:w="96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一、基础管理服务（10项）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物业项目资料</w:t>
            </w:r>
          </w:p>
        </w:tc>
        <w:tc>
          <w:tcPr>
            <w:tcW w:w="66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国有土地使用证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、建设用地规划许可证、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建设工程规划许可证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建筑工程施工许可证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商品房预售许可证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</w:t>
            </w:r>
          </w:p>
        </w:tc>
        <w:tc>
          <w:tcPr>
            <w:tcW w:w="94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2.综合竣工验收备案书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3.竣工总平面图，单体建筑、结构、设备竣工图及验收资料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4.配套设施、地下管网工程竣工图及验收资料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5.建筑工程消防验收意见书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6.共用设施设备清单及安装、使用和维护保养等技术资料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7.供水、供电、供气、供热、通信、有线电视等准许使用文件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8.物业质量保修文件和物业使用说明文件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9.物业管理区域划分备案证明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10.物业管理所必需的其他资料</w:t>
            </w:r>
          </w:p>
        </w:tc>
        <w:tc>
          <w:tcPr>
            <w:tcW w:w="9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物业承接查验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1.公共区域及共用设施设备承接查验资料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2.业主专属部分承接查验资料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3.遗留问题处理记录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4.竣工资料移交记录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5.物业承接查验备案证明及其他有关文件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物业服务合同</w:t>
            </w: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1.按照法律法规规定，签订物业服务合同，双方责权利明确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2.物业服务合同基本要素规范无缺项，且经当地物业管理行政主管部门备案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3.前期物业服务合同符合法律法规规定，无侵害业主合法权益的内容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4.同一区域由一家物业服务企业提供服务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5.专项服务委托外包的，外包单位资质条件符合相关规定，专项服务合同或协议符合物业服务合同约定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入住服务管理资  料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1.建立房屋权属清册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2.建设单位向业主交房时的相关资料（包括房屋验收表、质量保证书和使用说明书等）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3.在交房期间物业服务企业与业主建立的相关资料（包括消防安全责任书、装饰装修管理规定及管理规约等）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4.业主基础信息资料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专项维修资金制  度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1.维修资金使用符合有关规定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2.维修资金使用情况及时向业主公布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3.共用部位、共用设施设备出现紧急情况时，应立即组织应急维修，并配合物业管理行政部门做好应急维修资金费用公示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业主大会业主委员会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1.业主大会、业主委员会按规定程序成立，并取得业主委员会备案通知书，相关资料完备齐全，并按《议事规则》履行职责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2.与业主委员会工作联系记录完整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3.对业主委员会有关物业服务的意见建议有措施、有反馈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4.物业服务企业制订争创计划和具体实施方案，经业主委员会同意并向全体业主公示；未成立业主大会的，向全体业主公示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项目管理制度及考核办法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1.行政管理制度及考核办法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2.人事管理制度及考核办法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3.员工培训制度及考核办法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4.财务管理制度及考核办法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6.房屋及设施设备维修养护管理制度及考核办法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7.客户服务管理制度及考核办法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8.公共秩序管理制度及考核办法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9.公共环境清洁管理制度及考核办法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10.园林绿化管理制度及考核办法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11.节能降耗环保管理制度及考核办法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12.安全生产管理制度及考核办法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13.安全警示标识管理制度及考核办法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突发事件应急机  制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1.制定消防、电梯、交通等事故的应急预案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2.制定自然灾害、公共卫生、社会安全等突发事件的配合性应急预案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3.定期进行突发事件应急演练，并有相应演练记录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4.应急通讯、广播设备处于良好状态，可随时启用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1.企业管理人员接受行业组织的相关培训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3.统一着装，佩戴明显标示，工作规范，作风严谨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4.态度热情，举止文明，行为规范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1.上年度房屋、设施设备安全检查表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2.共用部位及共用设施设备维修养护计划及巡检、养护记录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3.住户信息档案完备，实现动态管理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4.各项资料，分类规范，查阅方便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5.档案使用登记手续完备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6.有限空间作业管理记录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7.使用环保、节能材料的实施记录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8.存放环境条件符合档案管理制度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二、客户服务（6项）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客户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接待</w:t>
            </w: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1.建立物业服务中心或客户接待室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2.有专人负责接待客户来访，接待人员具有专业服务素质，语言规范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建立24小时值班制度，公示服务电话、接受业主和使用人对物业管理服务报修、求助、建议、问询、质疑、投诉等各类信息的收集和反馈，并及时处理，受理、回访记录详实、完整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4.客服接待人员值班表、值（交）班记录及时完整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公示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1.在显著位置公示企业营业执照、项目负责人联系方式、投诉电话、服务内容及标准、收费项目及标准等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2.在收费、财务管理、会计核算、税收等方面执行有关规定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3.至少每半年公开一次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利用共用部位、共用设施设备经营收支情况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满意度调查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1.每年至少开展一次物业服务满意度调查，调查覆盖率不低于85%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2.征求住户服务意见并不断提高服务质量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3.满意率达9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%以上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1.维修工作管理规范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2.建立并落实便民维修服务承诺制，维修记录与服务承诺相符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3.零修急修及时率100%，返修率不高于1%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4.有回访记录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现代化管理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1.配备对讲、监控、门禁等不少于3项智能化管理服务设施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精神文明建设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1.社区文化建设有计划、有方案、有措施、有成效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2.采用多种途径培养业主公共道德意识和良好生活习惯，促进社区精神文明建设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3.每年开展有意义、健康向上的社区文化活动，活动有记录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4.积极组织和参与社区精神文明建设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三、房屋共用部位管理与维护（6项）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标示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系统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1.管理区域内路标、交通标志、引导指示牌标示规范、清晰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主出入口设有物业平面示意图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3.组团及幢、单元（门）、户门标志规范、清晰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装饰装修管理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1.按有关规定办理装修手续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2.签订装修管理服务协议，书面告知业主及装修施工人员装饰装修的禁止行为和注意事项，装修现场的消防及安全防护措施得当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3.装修施工人员登记手续完备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4.专人定期巡视，对违反有关规定的行为进行劝阻、处理，并报告相关部门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5.未发生擅自变动主体和承重结构影响房屋使用安全的行为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6.装修垃圾定点堆放，覆盖防护措施得当，定时清运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装修管理资料分户存档，档案保存完整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共用部位使用管理</w:t>
            </w:r>
          </w:p>
        </w:tc>
        <w:tc>
          <w:tcPr>
            <w:tcW w:w="66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1.房屋共用部位使用符合建筑设计要求，无擅自改变用途，无违章搭建现象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2.房屋维修、养护记录完整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房屋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外观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1.房屋外观完好、整洁，外面墙砖、涂料等装饰材料无脱落、无渗水，共用部位屋面无渗漏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2.按合同约定实施外墙保洁，记录完整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室外附件设施管  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经批准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设置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室外广告牌、霓虹灯等，安装牢固、规范，无安全隐患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2.封闭阳台统一有序，色调一致，不超出外墙面；除建筑设计要求外，不得安装外廊及户外晾晒架、遮阳蓬等；安装防盗网的，要求色调一致，样式相似，必须按要求设置逃生窗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3.空调安装牢固，位置统一，管线整齐，冷凝水集中收集，无安全隐患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4.定期巡检，有巡视记录；发现安全隐患的，书面告知业主及当事人，采取相应防范措施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日常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巡检</w:t>
            </w: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定期巡查屋面、单元门、楼梯、通道、窗户等共用部位，及时维修养护并做好记录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2.公共区域无乱堆放现象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四、共用设施设备管理（9项）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28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要求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1.设立或维护物业管理用房公示牌，保持公示牌整洁、清晰，完好无损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2.人员配置合理，岗位责任明确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3.建立设施设备台账、设备卡，设施设备标识齐全、规范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4.设施设备运行正常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5.维护、保养、检查等管理制度健全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6.制定并实施年、季、月度设施设备维护、保养计划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7.日常设施设备检修、巡视、保养、紧急情况处理等记录齐全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8.未发生重大管理责任事故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9.操作人员熟练掌握、严格执行设施设备操作规程及保养规范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10.制定并实施维修工具、备品、备件和化学品等存放和管理制度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11.小修、急修及时率100％，记录完整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设备机房管理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1.设备系统图、应急预案流程图、岗位责任制度、操作规程、特种作业人员资格证书等齐全，张贴于机房明显位置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2.人员出入管理制度、交接班制度完善，记录完整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3.设备管线标识清晰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4.机房整洁、无渗漏、无积水、无杂物堆放，设备表面无积尘、无锈蚀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5.防鼠措施得当，防鼠板、防鼠网、防鼠药物等符合规范要求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6.设备噪音符合规范要求；有环境要求的设备机房，温、湿度在规定范围内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供电系统管理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1.检修检验和安全防护用具齐全，检验合格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2.变配电室安全警示标志规范、清晰、齐全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3.临时用电、超负荷用电管理措施规范，设备定期检测，能够随时启用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4.管理制度与措施符合专业要求，设备编号有序，运行、维修、保养、巡检记录完整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5.倒闸操作符合规范，记录完整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6.停、送电严格执行操作制度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7.共用部位照明正常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弱电系统管理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1.设备配置齐全，现场测试符合要求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2.系统及子系统维修、保养、巡检计划完善，记录完整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3.中央控制室实行24小时专人值班制度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4.电子监控安装位置合理，采集图像清晰，且保存监控信息不少于30天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给排水系统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1.生活水箱定期清洗消毒，记录完整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2.生活用水消毒设备运行正常，紫外线消毒灯管定期更换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3.二次供水水质定期检测，符合卫生标准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4.水箱盖上锁设有密封条、防蚊网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通风良好，水箱周边无污染源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5.水泵、阀门、管网等无锈蚀、无跑冒滴漏、无污染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6.供水故障通知、处理及时，记录完整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7.给排水及中水系统设备完好、通畅，运行正常，保养记录完整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8.雨水井、化粪池疏通、清掏记录完整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1.消防设施平面图、火警疏散示意图按幢设置在楼层明显位置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2.安全疏散通道通畅，疏散标识规范醒目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3.消火栓柜、消防卷帘、防火门、灭火器、疏散指示灯、应急灯等消防设施完好、齐备，可随时启用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4.消防水泵、管网、闸门等设备运行正常，测试、维修、保养记录完整，水压正常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5.消防报警系统自动、手动报警设施启动正常；防排烟系统手动、自动启动正常，火警联动正常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电梯系统管理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1.轿厢内显著位置张贴年检合格证、乘梯须知、紧急电话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2.电梯维修保养合同规范，维保单位的条件符合规定，监管措施得力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3.电梯按约定时间维修、保养，记录完整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4.电梯出现故障或险情，及时告知住户并通知电梯维护保养单位维修；如有人员被困，配合做好救援工作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5.轿厢、井道内保持清洁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6.机房内专用工具配置齐全、使用方便，平层标识图、平层标识线清晰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7.机房通风、照明情况良好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室外管线及路面管理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1.室外共用管线统一入地或入公共管道，无架空管线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2.共用管线走向布局合理、整齐有序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3.道路通畅，路面整洁平整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4.路面井盖标识清晰，无缺损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丢失，不影响车辆和行人通行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其他设备设施管  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1.避雷设施位置平面图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2.避雷设施完好、有效，定期检查、维护、测试，记录完整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3.有航空标志设备设施的，标志灯等完好，定期检查维护，有记录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五、公共秩序维护（3项）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消防安全管理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1.制定消防安全制度及操作规程；落实消防安全责任制，明确责任人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2.消防中控室实行24小时专人值班制度，值班记录完整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3.消防控制室显著位置张贴操作人员在有效期内的建（构）筑物消防员职业资格证书复印件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4.消防通道通畅，无杂物堆放，无违章占用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5.消防安全定期巡检，隐患整改到位，记录完整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6.定期开展消防安全宣传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秩序维护管理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1.秩序维护方案符合项目特点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2.秩序维护员具备专业素质，熟知岗位职责、突发事件应急预案，服务规范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3.人员配置合理，岗位责任明确，按照规定频次和路线巡查，有巡查记录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4.安全监控室、主出入口及关键岗位实行24小时值班，值班及交接班记录完整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5.实行封闭式管理的小区，对外来人员、车辆和物品实行出入登记管理并有记录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6.安全标识设置合理，对可能危及人身安全的地点和设施设备，有明显警示标识和防范措施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7.安防系统定期进行巡视检查，记录完整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交通及车 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 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1.停车场、停车位标识规范、清晰，车辆行驶路线设置合理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2.固定停放车辆签订停车服务协议，明确相关权利义务，车辆进出记录完整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3.临时车辆进出登记及时，记录完整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4.停车场车位平面图、停车收费标准、管理规定、紧急联系电话等公示于显著位置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5.道闸、立体停车场设施运行良好，专业维护保养单位维修养护及时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6.车辆停放有序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7.停车场（库）定时巡检，记录完整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8.高峰时段对行车、停车秩序进行引导，发生交通堵塞及时疏导，发生交通事故及时报告有关部门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9.非机动车辆摆放整齐，无乱停乱放现象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10.非机动车充电管理规范，无私拉、乱扯充电现象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六、环境管理服务（2项）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环境卫生管理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1.保洁服务方案符合项目特点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3.制定并严格执行保洁服务标准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4.垃圾实行分类管理，设置分类垃圾箱，引导业主分类投放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5.垃圾日产日清，有清运记录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6.设施设备及工具配置合理、定点存放且保持清洁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7.房屋共用部位及共用设施保持清洁，无擅自占用和堆放杂物现象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8.制定保洁工作计划，巡检记录完整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9.管理区域内道路、绿化带（绿地）、停车场、文体活动区域等共用场地无纸屑、烟头、塑料袋等废弃物，及时清理公共场地、道路的积雪、积水等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10.清洁剂、药剂符合环保要求，有专人管理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11.消毒灭杀有计划、有记录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12.商业网点管理有序，符合卫生标准；无乱设摊点、广告牌和乱贴、乱画现象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13.按照临时管理规约或管理规约，引导业主做好公共区域宠物活动管理，无违规饲养宠物、家禽、家畜现象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14.排放油烟、噪音等符合国家环保标准，对违规行为进行劝阻、报告相关部门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绿化养护管理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1.绿化养护方案符合项目特点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3.绿化平面图、苗木清单等资料齐全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4.落实绿化养护计划，养护设备、工具台帐完善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5.定期组织浇灌、施肥、松土和喷药，喷洒药剂要有警示及围挡，提前做好防涝和防冻工作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6.绿化药剂、肥料使用管理合理，记录完整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7.绿化作业安全防护措施得当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8.草木长势良好，修剪整齐美观，无折损、斑秃现象，无病虫害，无土壤裸露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9.绿地无改变用途和破坏、践踏、占用现象，树木无悬挂物及晾晒物品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10.爱护绿化标识位置合理、醒目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11.重点树木品种实行标牌管理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七、创新服务及经营效益（2项）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1.制定并实施节能减排计划和方案，采用新技术、新方法推动物业管理区域内节能节水、垃圾分类、环境绿化、污染防治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经营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效益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1.业主交费主动及时，收费率达95%以上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2.开展便民有偿服务，收效良好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3.项目经营状况良好，近两年来持续盈利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总  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100</w:t>
            </w: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1.积极开展物业党建工作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2.积极协助开展或参与行业重大活动，并做出突出贡献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3.积极参与社会公益活动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4.项目设计符合绿色建筑运营要求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3.积极参与“脱贫攻坚”精准助贫工作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分  值  合  计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both"/>
        <w:rPr>
          <w:rFonts w:hint="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河北省物业管理标准化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示范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项目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考核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标准及评分细则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（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大 厦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）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项目名称：                                 </w:t>
      </w:r>
      <w:r>
        <w:rPr>
          <w:rFonts w:hint="eastAsia"/>
          <w:color w:val="auto"/>
          <w:sz w:val="24"/>
        </w:rPr>
        <w:t xml:space="preserve">  年   月   日</w:t>
      </w:r>
    </w:p>
    <w:tbl>
      <w:tblPr>
        <w:tblStyle w:val="5"/>
        <w:tblpPr w:leftFromText="180" w:rightFromText="180" w:vertAnchor="text" w:horzAnchor="page" w:tblpX="1072" w:tblpY="630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600"/>
        <w:gridCol w:w="90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60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标准内容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规定分值</w:t>
            </w:r>
          </w:p>
        </w:tc>
        <w:tc>
          <w:tcPr>
            <w:tcW w:w="99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一、基础管理服务（10项）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物业项目资料</w:t>
            </w:r>
          </w:p>
        </w:tc>
        <w:tc>
          <w:tcPr>
            <w:tcW w:w="66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国有土地使用证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、建设用地规划许可证、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建设工程规划许可证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建筑工程施工许可证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商品房预售许可证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2.综合竣工验收备案书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3.竣工总平面图，单体建筑、结构、设备竣工图及验收资料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4.配套设施、地下管网工程竣工图及验收资料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5.建筑工程消防验收意见书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6.共用设施设备清单及安装、使用和维护保养等技术资料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7.供水、供电、供气、供热、通信、有线电视等准许使用文件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8.物业质量保修文件和物业使用说明文件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9.物业管理区域划分备案证明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10.物业管理所必需的其他资料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物业承接查验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1.公共区域及共用设施设备承接查验资料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2.业主专属部分承接查验资料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3.遗留问题处理记录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4.竣工资料移交记录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5.物业承接查验备案证明及其他有关文件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物业服务合同</w:t>
            </w:r>
          </w:p>
        </w:tc>
        <w:tc>
          <w:tcPr>
            <w:tcW w:w="66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1.按照法律法规规定，签订物业服务合同，双方责权利明确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2.物业服务合同基本要素规范无缺项，且经当地物业管理行政主管部门备案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3.前期物业服务合同符合法律法规规定，无侵害业主合法权益的内容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4.同一区域由一家物业服务企业提供服务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5.专项服务委托外包的，外包单位资质条件符合相关规定，专项服务合同或协议符合物业服务合同约定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入住服务管理资  料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1.建立房屋权属清册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2.建设单位向业主交房时的相关资料（包括房屋验收表、质量保证书和使用说明书等）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3.在交房期间物业服务企业与业主建立的相关资料（包括消防安全责任书、装饰装修管理规定及管理规约等）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4.业主及使用人基础信息资料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专项维修资金制  度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1.维修资金使用符合有关规定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2.维修资金使用情况及时向业主公布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3.共用部位、共用设施设备出现紧急情况时，应立即组织应急维修，并配合物业管理行政部门做好应急维修资金费用公示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业主大会业主委员会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1.业主大会、业主委员会按规定程序成立，并取得业主委员会备案通知书，相关资料完备齐全，并按《议事规则》履行职责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2.与业主委员会工作联系记录完整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3.对业主委员会有关物业服务的意见建议有措施、有反馈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4.物业服务企业制订争创计划和具体实施方案，经业主委员会同意并向全体业主公示；未成立业主大会的，向全体业主公示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项目管理制度及考核办法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1.行政管理制度及考核办法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2.人事管理制度及考核办法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3.员工培训制度及考核办法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4.财务管理制度及考核办法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6.房屋及设施设备维修养护管理制度及考核办法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7.客户服务管理制度及考核办法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8.公共秩序管理制度及考核办法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9.公共环境清洁管理制度及考核办法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10.园林绿化管理制度及考核办法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11.节能降耗环保管理制度及考核办法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12.安全生产管理制度及考核办法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13.安全警示标识管理制度及考核办法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突发事件应急机  制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1.制定消防、电梯、交通等事故的应急预案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2.制定自然灾害、公共卫生、社会安全等突发事件的配合性应急预案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3.定期进行突发事件应急演练，并有相应演练记录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4.应急通讯、广播设备处于良好状态，可随时启用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1.企业管理人员接受行业组织的相关培训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3.统一着装，佩戴明显标示，工作规范，作风严谨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4.态度热情，举止文明，行为规范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1.上年度房屋、设施设备安全检查表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2.共用部位及共用设施设备维修养护计划及巡检、养护记录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3.住户信息档案完备，实现动态管理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4.各项资料，分类规范，查阅方便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5.档案使用登记手续完备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6.有限空间作业管理记录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7.使用环保、节能材料的实施记录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8.存放环境条件符合档案管理制度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二、客户服务（6项）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客户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接待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1.建立物业服务中心或客户接待室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2.有专人负责接待客户来访，接待人员具有专业服务素质，语言规范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建立24小时值班制度，公示服务电话、接受业主和使用人对物业管理服务报修、求助、建议、问询、质疑、投诉等各类信息的收集和反馈，并及时处理，受理、回访记录详实、完整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4.客服接待人员值班表、值（交）班记录及时完整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公示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1.在显著位置公示企业营业执照、项目负责人联系方式、投诉电话、服务内容及标准、收费项目及标准等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2.在收费、财务管理、会计核算、税收等方面执行有关规定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3.至少每半年公开一次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利共用部位、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共用设施设备经营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收支情况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满意度调查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1.每年至少开展一次物业服务满意度调查，调查覆盖率不低于85%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2.征求住户服务意见并不断提高服务质量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3.满意率达9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%以上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1.维修工作管理规范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2.建立并落实便民维修服务承诺制，维修记录与服务承诺相符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3.零修急修及时率100%，返修率不高于1%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4.有回访记录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现代化管理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1.配备对讲、监控、门禁等不少于3项智能化管理服务设施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精神文明建设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1.业主和使用人能自觉维护公众利益，遵守大厦的各项管理规定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2.设有学习宣传园地，开展健康向上的活动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3.管理区域内的公共娱乐场所未发生重大违纪违法案件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4.积极组织、参与精神文明建设活动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三、房屋共用部位管理与维护（6项）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标示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系统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1.管理区域内路标、交通标志、引导指示牌标示规范、清晰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组团及幢、楼层、房号以及配套设施标识规范、清晰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3.物业区域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显著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位置设入驻单位（职能部门）名录牌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装饰装修管理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1.按有关规定办理装修手续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2.签订装修管理服务协议，书面告知装饰装修的禁止行为和注意事项，装修现场的消防及安全防护措施得当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3.装修施工人员登记手续完备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4.专人定期巡视，对违反有关规定的行为进行劝阻、处理，并报告相关部门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5.未发生擅自变动主体和承重结构影响房屋使用安全的行为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6.装修垃圾定点堆放，覆盖防护措施得当，定时清运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装修管理资料分户存档，档案保存完整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共用部位使用管理</w:t>
            </w:r>
          </w:p>
        </w:tc>
        <w:tc>
          <w:tcPr>
            <w:tcW w:w="66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1.房屋共用部位使用符合建筑设计要求，无擅自改变用途，无违章搭建现象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2.房屋维修、养护记录完整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房屋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外观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1.房屋外观完好、整洁，外面墙砖、玻璃幕墙、涂料等装饰材料无脱落、无渗水，共用部位屋面无渗漏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2.按合同约定实施外墙保洁，记录完整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室外附件设施管  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1.制定并实施室外附加设施统一、规范的安装标准和管理制度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2.室外或屋面广告牌、霓虹灯等其他附属设施，色彩风格统一且安装牢固、规范，无安全隐患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3.空调安装牢固，位置统一，管线整齐，冷凝水集中收集，无安全隐患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4.定期巡检，有巡视记录；发现安全隐患的，书面告知业主及当事人，采取相应防范措施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日常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巡检</w:t>
            </w: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定期巡查屋面、单元门、楼梯、通道、窗户等共用部位，及时维修养护并做好记录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2.公共区域无乱堆放现象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四、共用设施设备管理（10项）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要求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1.设立或维护物业管理用房公示牌，保持公示牌整洁、清晰，完好无损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2.人员配置合理，岗位责任明确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3.建立设施设备台账、设备卡，设施设备标识齐全、规范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4.设施设备运行正常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5.维护、保养、检查等管理制度健全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6.制定并实施年、季、月度设施设备维护、保养计划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7.日常设施设备检修、巡视、保养、紧急情况处理等记录齐全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8.未发生重大管理责任事故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9.操作人员熟练掌握、严格执行设施设备操作规程及保养规范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10.制定并实施维修工具、备品、备件和化学品等存放和管理制度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11.小修、急修及时率100％，记录完整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设备机房管理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1.设备系统图、应急预案流程图、岗位责任制度、操作规程、特种作业人员资格证书等齐全，张贴于机房明显位置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2.人员出入管理制度、交接班制度完善，记录完整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3.设备管线标识清晰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4.机房整洁、无渗漏、无积水、无杂物堆放，设备表面无积尘、无锈蚀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5.防鼠措施得当，防鼠板、防鼠网、防鼠药物等符合规范要求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6.设备噪音符合规范要求；有环境要求的设备机房，温、湿度在规定范围内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供电系统管理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1.检修检验和安全防护用具齐全，检验合格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2.变配电室安全警示标志规范、清晰、齐全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3.临时用电、超负荷用电管理措施规范，设备定期检测，能够随时启用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4.管理制度与措施符合专业要求，设备编号有序，运行、维修、保养、巡检记录完整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5.倒闸操作符合规范，记录完整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6.停、送电严格执行操作制度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7.共用部位照明正常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弱电系统管理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1.设备配置齐全，现场测试符合要求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2.系统及子系统维修、保养、巡检计划完善，记录完整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3.中央控制室实行24小时专人值班制度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4.电子监控安装位置合理，采集图像清晰，且保存监控信息不少于30天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给排水系统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1.生活水箱定期清洗消毒，记录完整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2.生活用水消毒设备运行正常，紫外线消毒灯管定期更换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3.二次供水水质定期检测，符合卫生标准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4.水箱盖上锁设有密封条、设有防蚊网、通风良好，水箱周边无污染源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5.水泵、阀门、管网等无锈蚀、无跑冒滴漏、无污染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6.供水故障通知、处理及时，记录完整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7.给排水及中水系统设备完好、通畅，运行正常，保养记录完整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8.雨水井、化粪池疏通、清掏记录完整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1.消防设施平面图、火警疏散示意图按幢设置在楼层明显位置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2.安全疏散通道通畅，疏散标识规范醒目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3.消火栓柜、消防卷帘、防火门、灭火器、疏散指示灯、应急灯等消防设施完好、齐备，可随时启用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4.消防水泵、管网、闸门等设备运行正常，测试、维修、保养记录完整，水压正常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5.消防报警系统自动、手动报警设施启动正常；防排烟系统手动、自动启动正常，火警联动正常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电梯系统管理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1.轿厢内显著位置张贴年检合格证、乘梯须知、紧急电话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2.电梯维修保养合同规范，维保单位的条件符合规定，监管措施得力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3.电梯按约定时间维修、保养，记录完整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4.电梯出现故障或险情，及时告知住户并通知电梯维护保养单位维修；如有人员被困，配合做好救援工作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5.轿厢、井道内保持清洁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6.机房内专用工具配置齐全、使用方便，平层标识图、平层标识线清晰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7.机房通风、照明情况良好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室外管线及路面管理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1.室外共用管线统一入地或入公共管道，无架空管线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2.共用管线走向布局合理、整齐有序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3.道路通畅，路面整洁平整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4.路面井盖标识清晰，无缺损、无丢失，不影响车辆和行人通行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空调系统管理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1.空调系统运行正常，水质符合标准，冷却塔运行正常且噪音不超标，管道，阀件及仪表完好，无跑、冒、滴、漏现象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2.空调系统日常巡查、维修、养护及排除故障流程符合技术规范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3.空调系统发生故障，维护人员在规定时间内到达现场维修，记录完整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4.新风、送排风系统工作正常，管道和过滤装置定期清洗、消毒，符合卫生要求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其他设备设施管  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1.避雷设施位置平面图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2.避雷设施完好、有效，定期检查、维护、测试，记录完整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3.有航空标志设备设施的，标志灯等完好，定期检查维护，有记录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57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五、公共秩序维护（3项）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消防安全管理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1.制定消防安全制度及操作规程；落实消防安全责任制，明确责任人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2.消防中控室实行24小时专人值班制度，值班记录完整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3.消防控制室显著位置张贴操作人员在有效期内的建（构）筑物消防员职业资格证书复印件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4.消防通道通畅，无杂物堆放，无违章占用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5.消防安全定期巡检，隐患整改到位，记录完整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6.定期开展消防安全宣传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秩序维护管理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1.秩序维护方案符合项目特点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2.秩序维护员具备专业素质，熟知岗位职责、突发事件应急预案，服务规范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3.人员配置合理，岗位责任明确，按照规定频次和路线巡查，有巡查记录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4.安全监控室、主出入口及关键岗位实行24小时值班，值班及交接班记录完整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5.实行封闭式管理的小区，对外来人员、车辆和物品实行出入登记管理并有记录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6.安全标识设置合理，对可能危及人身安全的地点和设施设备，有明显警示标识和防范措施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7.安防系统定期进行巡视检查，记录完整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交通及车 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 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1.停车场、停车位标识规范、清晰，车辆行驶路线设置合理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2.固定停放车辆签订停车服务协议，明确相关权利义务，车辆进出记录完整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3.临时车辆进出登记及时，记录完整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4.停车场车位平面图、停车收费标准、管理规定、紧急联系电话等公示于显著位置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5.道闸、立体停车场设施运行良好，专业维护保养单位维修养护及时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6.车辆停放有序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7.停车场（库）定时巡检，记录完整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8.高峰时段对行车、停车秩序进行引导，发生交通堵塞及时疏导，发生交通事故及时报告有关部门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9.非机动车辆摆放整齐，无乱停乱放现象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10.非机动车充电管理规范，无私拉、乱扯充电现象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六、环境管理服务（2项）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环境卫生管理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1.保洁服务方案符合项目特点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3.制定并严格执行保洁服务标准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4.垃圾实行分类管理，设置分类垃圾箱，引导业主分类投放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5.垃圾日产日清，有清运记录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6.设施设备及工具配置合理、定点存放且保持清洁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7.房屋共用部位及共用设施保持清洁，无擅自占用和堆放杂物现象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8.制定保洁工作计划，巡检记录完整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9.管理区域内道路、绿化带（绿地）、停车场、文体活动区域等共用场地无纸屑、烟头、塑料袋等废弃物，及时清理公共场地、道路的积雪、积水等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10.清洁剂、药剂符合环保要求，有专人管理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11.消毒灭杀有计划、有记录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12.商业网点管理有序，符合卫生标准；无乱设摊点、广告牌和乱贴、乱画现象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13.按照临时管理规约或管理规约，引导业主做好公共区域宠物活动管理，无违规饲养宠物、家禽、家畜现象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14.排放油烟、噪音等符合国家环保标准，对违规行为进行劝阻、报告相关部门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绿化养护管理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1.绿化养护方案符合项目特点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3.绿化平面图、苗木清单等资料齐全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4.落实绿化养护计划，养护设备、工具台帐完善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5.定期组织浇灌、施肥、松土和喷药，提前做好防涝和防冻工作，喷洒药剂要有警示及围挡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6.草木长势良好，修剪整齐美观，无折损、斑秃现象，无病虫害，无土壤裸露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7.绿化作业安全防护措施得当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8.绿化药剂、肥料使用管理合理，记录完整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9.绿地无改变用途和破坏、践踏、占用现象，树木无悬挂物及晾晒物品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10.爱护绿化标识位置合理、醒目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11.重点树木品种实行标牌管理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七、创新服务及经营效益（2项）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1.制定并实施节能减排计划和方案，采用新技术、新方法推动物业管理区域内节能节水、垃圾分类、环境绿化、污染防治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经营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效益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1.业主交费主动及时，收费率达95%以上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2.开展便民有偿服务，收效良好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3.项目经营状况良好，近两年来持续盈利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总  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100</w:t>
            </w: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1.积极开展物业党建工作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2.积极协助开展或参与行业重大活动，并做出突出贡献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3.积极参与社会公益活动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4.项目设计符合绿色建筑运营要求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3.积极参与“脱贫攻坚”精准助贫工作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分  值  合  计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河北省物业管理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标准化示范项目考核</w:t>
      </w:r>
      <w:r>
        <w:rPr>
          <w:rFonts w:hint="eastAsia"/>
          <w:b/>
          <w:bCs/>
          <w:color w:val="auto"/>
          <w:sz w:val="36"/>
          <w:szCs w:val="36"/>
        </w:rPr>
        <w:t>标准及评分细则</w:t>
      </w:r>
    </w:p>
    <w:p>
      <w:pPr>
        <w:jc w:val="center"/>
        <w:rPr>
          <w:rFonts w:hint="eastAsia" w:eastAsia="宋体"/>
          <w:b/>
          <w:bCs/>
          <w:color w:val="auto"/>
          <w:sz w:val="36"/>
          <w:szCs w:val="36"/>
          <w:lang w:eastAsia="zh-CN"/>
        </w:rPr>
      </w:pPr>
      <w:r>
        <w:rPr>
          <w:rFonts w:hint="eastAsia"/>
          <w:b/>
          <w:bCs/>
          <w:color w:val="auto"/>
          <w:sz w:val="36"/>
          <w:szCs w:val="36"/>
          <w:lang w:eastAsia="zh-CN"/>
        </w:rPr>
        <w:t>（园区）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项目名称：                                 </w:t>
      </w:r>
      <w:r>
        <w:rPr>
          <w:rFonts w:hint="eastAsia"/>
          <w:color w:val="auto"/>
          <w:sz w:val="24"/>
        </w:rPr>
        <w:t xml:space="preserve">  年   月   日</w:t>
      </w:r>
    </w:p>
    <w:tbl>
      <w:tblPr>
        <w:tblStyle w:val="5"/>
        <w:tblpPr w:leftFromText="180" w:rightFromText="180" w:vertAnchor="text" w:horzAnchor="page" w:tblpX="1072" w:tblpY="630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705"/>
        <w:gridCol w:w="9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70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标准内容</w:t>
            </w:r>
          </w:p>
        </w:tc>
        <w:tc>
          <w:tcPr>
            <w:tcW w:w="96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规定分值</w:t>
            </w:r>
          </w:p>
        </w:tc>
        <w:tc>
          <w:tcPr>
            <w:tcW w:w="84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一、基础管理服务（10项）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物业项目资料</w:t>
            </w:r>
          </w:p>
        </w:tc>
        <w:tc>
          <w:tcPr>
            <w:tcW w:w="670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国有土地使用证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、建设用地规划许可证、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建设工程规划许可证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建筑工程施工许可证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原件或盖章复印件；园区租售的，需同时提供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商品房预售许可证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2.综合竣工验收备案书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3.竣工总平面图，单体建筑、结构、设备竣工图及验收资料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4.配套设施、地下管网工程竣工图及验收资料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5.建筑工程消防验收意见书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6.共用设施设备清单及安装、使用和维护保养等技术资料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7.供水、供电、供气、供热、通信、有线电视等准许使用文件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8.物业质量保修文件和物业使用说明文件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9.物业管理区域划分备案证明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10.物业管理所必需的其他资料</w:t>
            </w: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物业承接查验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1.公共区域及共用设施设备承接查验资料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2.专属部分承接查验资料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3.遗留问题处理记录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4.竣工资料移交记录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5.物业承接查验备案证明及其他有关文件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物业服务合同</w:t>
            </w:r>
          </w:p>
        </w:tc>
        <w:tc>
          <w:tcPr>
            <w:tcW w:w="670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1.按照法律法规规定，签订物业服务合同，双方责权利明确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2.物业服务合同基本要素规范无缺项，且经当地物业管理行政主管部门备案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3.前期物业服务合同符合法律法规规定，无侵害业主合法权益的内容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4.同一区域由一家物业服务企业提供服务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5.专项服务委托外包的，外包单位资质条件符合相关规定，专项服务合同或协议符合物业服务合同约定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入住服务管理资  料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1.建立房屋权属清册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2.建设单位向业主交房时的相关资料（包括房屋验收表、质量保证书和使用说明书等）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3.在交房期间物业服务企业与业主建立的相关资料（包括消防安全责任书、装饰装修管理规定及管理规约等）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4.业主或承租人基础信息资料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专项维修资金制  度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1.维修资金使用符合有关规定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2.维修资金使用情况及时向业主公布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3.共用部位、共用设施设备出现紧急情况时，应立即组织应急维修，并配合物业管理行政部门做好应急维修资金费用公示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业主大会业主委员会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1.业主大会、业主委员会按规定程序成立，并取得业主委员会备案通知书，相关资料完备齐全，并按《议事规则》履行职责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2.与业主委员会工作联系记录完整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3.对业主委员会有关物业服务的意见建议有措施、有反馈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4.物业服务企业制订争创计划和具体实施方案，经业主委员会同意并向全体业主公示；未成立业主大会的，向全体业主公示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项目管理制度及考核办法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1.行政管理制度及考核办法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2.人事管理制度及考核办法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3.员工培训制度及考核办法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4.财务管理制度及考核办法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6.房屋及设施设备维修养护管理制度及考核办法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7.客户服务管理制度及考核办法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8.公共秩序管理制度及考核办法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9.公共环境清洁管理制度及考核办法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10.园林绿化管理制度及考核办法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11.节能降耗环保管理制度及考核办法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12.安全生产管理制度及考核办法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13.安全警示标识管理制度及考核办法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突发事件应急机  制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1.制定消防、电梯、交通等事故的应急预案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2.制定自然灾害、公共卫生、社会安全等突发事件的配合性应急预案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3.定期进行突发事件应急演练，并有相应演练记录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4.应急通讯、广播设备处于良好状态，可随时启用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1.企业管理人员接受行业组织的相关培训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3.统一着装，佩戴明显标示，工作规范，作风严谨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4.态度热情，举止文明，行为规范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1.上年度房屋、设施设备安全检查表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2.共用部位及共用设施设备维修养护计划及巡检、养护记录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3.住户信息档案完备，实现动态管理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4.各项资料，分类规范，查阅方便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5.档案使用登记手续完备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6.有限空间作业管理记录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7.使用环保、节能材料的实施记录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8.存放环境条件符合档案管理制度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二、客户服务（6项）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客户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接待</w:t>
            </w: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1.建立物业服务中心或客户接待室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2.有专人负责接待客户来访，接待人员具有专业服务素质，语言规范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建立24小时值班制度，公示服务电话、接受业主和使用人对物业管理服务报修、求助、建议、问询、质疑、投诉等各类信息的收集和反馈，并及时处理，受理、回访记录详实、完整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4.客服接待人员值班表、值（交）班记录及时完整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公示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1.在显著位置公示企业营业执照、项目负责人联系方式、投诉电话、服务内容及标准、收费项目及标准等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2.在收费、财务管理、会计核算、税收等方面执行有关规定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3.至少每半年公开一次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利用共用部位、共用设施设备经营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收支情况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满意度调查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1.每年至少开展一次物业服务满意度调查，调查覆盖率不低于85%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2.征求住户服务意见并不断提高服务质量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3.满意率达9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%以上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1.维修工作管理规范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2.建立并落实便民维修服务承诺制，维修记录与服务承诺相符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3.零修急修及时率100%，返修率不高于1%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4.有回访记录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现代化管理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1.配备对讲、监控、门禁等不少于3项智能化管理服务设施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精神文明建设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1.业主、承租人能自觉维护公众利益，遵守园区的各项管理规定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2.设有学习宣传园地或公告栏，宣传工业区管理、卫生、治安、消防等方面的知识，开展积极向上的活动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3.设有文化体育活动场所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4.管理区域内的公共场所未发生重大违纪违法案件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三、房屋共用部位管理与维护（6项）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标示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系统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1.管理区域内路标、交通标志、引导指示牌标示规范、清晰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组团及幢、楼层、房号以及配套设施标识规范、清晰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3.物业管理区域显著位置设置入驻单位（职能部门）名录牌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装饰装修管理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1.工业厂房装修需报消防部门审批，对装修过程严格监管，装修完成后经消防部门验收合格方可使用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2.签订装修管理服务协议，书面告知装饰装修的禁止行为和注意事项，装修现场的消防及安全防护措施得当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3.装修施工人员登记手续完备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4.未发生擅自变动主体和承重结构影响房屋使用安全的行为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5.专人定期巡视，对违反有关规定的行为进行劝阻、处理，并报告相关部门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6.装修垃圾定点堆放，并做好覆盖防护措施，定时清运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装修管理资料、档案保存完整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共用部位使用管理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1.房屋共用部位使用符合建筑设计要求，无擅自改变用途，无违章搭建现象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2.机器设备单位面积重量不超过楼板承重限度，无危及建筑结构的安全隐患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房屋维修、养护记录完整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房屋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外观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1.房屋外观完好、整洁，外面墙砖、玻璃幕墙、涂料等装饰材料无脱落、无渗水，共用部位屋面无渗漏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2.按合同约定实施外墙保洁，记录完整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室外附件设施管  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1.制定并实施室外附加设施统一、规范的安装标准和管理制度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2.室外或屋面广告牌、霓虹灯等其他附属设施，色彩风格统一且安装牢固、规范，无安全隐患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3.空调安装牢固，位置统一，管线整齐，冷凝水集中收集，无安全隐患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4.定期巡检，有巡视记录；发现安全隐患的，书面告知业主及当事人，采取相应防范措施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日常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巡检</w:t>
            </w: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定期巡查屋面、楼梯、通道、窗户等共用部位，及时维修养护并做好记录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2.共用楼梯、天台、通道、卸货平台等处无堆放工业原料、废料、杂物及违章占用等，屋面防水无渗漏，天台隔热层无破损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四、共用设施设备管理（10项）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要求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1.设立或维护物业管理用房公示牌，保持公示牌整洁、清晰，完好无损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2.人员配置合理，岗位责任明确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3.建立设施设备台账、设备卡，设施设备标识齐全、规范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4.设施设备运行正常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5.维护、保养、检查等管理制度健全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6.制定并实施年、季、月度设施设备维护、保养计划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7.日常设施设备检修、巡视、保养、紧急情况处理等记录齐全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8.未发生重大管理责任事故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9.操作人员熟练掌握、严格执行设施设备操作规程及保养规范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10.制定并实施维修工具、备品、备件和化学品等存放和管理制度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11.小修、急修及时率100％，记录完整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设备机房管理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1.设备系统图、应急预案流程图、岗位责任制度、操作规程、特种作业人员资格证书等齐全，张贴于机房明显位置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2.人员出入管理制度、交接班制度完善，记录完整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3.设备管线标识清晰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4.机房整洁、无渗漏、无积水、无杂物堆放，设备表面无积尘、无锈蚀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5.防鼠措施得当，防鼠板、防鼠网、防鼠药物等符合规范要求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6.设备噪音符合规范要求；有环境要求的设备机房，温、湿度在规定范围内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供电系统管理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1.检修检验和安全防护用具齐全，检验合格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2.变配电室安全警示标志规范、清晰、齐全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3.临时用电、超负荷用电管理措施规范，设备定期检测，能够随时启用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4.管理制度与措施符合专业要求，设备编号有序，运行、维修、保养、巡检记录完整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5.倒闸操作符合规范，记录完整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6.停、送电严格执行操作制度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7.共用部位照明正常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弱电系统管理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1.设备配置齐全，现场测试符合要求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2.系统及子系统维修、保养、巡检计划完善，记录完整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3.中央控制室实行24小时专人值班制度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4.电子监控安装位置合理，采集图像清晰，保存监控信息不少于30天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给排水系统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1.建立工业区用水、供水管理制度，积极协助用户安排合理的用水、节水计划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2.按规定对二次蓄水池设施设备进行清洁、消毒；二次供水水质定期检测，符合卫生标准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3.水箱盖上锁设有密封条、设有防蚊网、通风良好，水箱周边无污染源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4.水泵、水池、阀门、管网等无锈蚀、无跑冒滴漏、无污染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5.供水故障通知、处理及时，记录完整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6.排水系统通畅，汛期道路无积水，地下室、车库、设备机房无积水、浸泡发生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7.遇有事故，维修人员在规定时间内进行抢修，无大面积泡水、泛水，长时间停水现象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1.消防设施平面图、火警疏散示意图按幢设置在楼层明显位置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2.安全疏散通道通畅，疏散标识规范醒目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3.消火栓柜、消防卷帘、防火门、灭火器、疏散指示灯、应急灯等消防设施完好、齐备，可随时启用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4.消防水泵、管网、闸门等设备运行正常，测试、维修、保养记录完整，水压正常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5.消防报警系统自动、手动报警设施启动正常；防排烟系统手动、自动启动正常，火警联动正常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电梯系统管理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1.轿厢内显著位置张贴年检合格证、乘梯须知、紧急电话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2.电梯维修保养合同规范，维保单位的条件符合规定，监管措施得力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3.货运电梯由专人操作，严禁超载，客梯严禁载货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4.电梯按约定时间维修、保养，记录完整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5.电梯出现故障或险情，及时告知住户并通知电梯维护保养单位维修；如有人员被困，配合做好救援工作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6.轿厢、井道内保持清洁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7.机房内专用工具配置齐全、使用方便，平层标识图、平层标识线清晰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8.机房通风、照明情况良好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室外管线及路面管理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1.室外共用管线统一入地或入公共管道，无架空管线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2.共用管线走向布局合理、整齐有序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3.道路通畅，路面整洁平整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4.路面井盖标识清晰，无缺损、无丢失，不影响车辆和行人通行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空调系统管理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1.空调系统运行正常，水质符合标准，冷却塔运行正常且噪音不超标，管道，阀件及仪表完好，无跑、冒、滴、漏现象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2.空调系统日常巡查、维修、养护及排除故障流程符合技术规范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3.空调系统发生故障，维护人员在规定时间内到达现场维修，记录完整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4.新风、送排风系统工作正常，管道和过滤装置定期清洗、消毒，符合卫生要求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其他设备设施管  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1.避雷设施位置平面图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2.避雷设施完好、有效，定期检查、维护、测试，记录完整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3.有航空标志设备设施的，标志灯等完好，定期检查维护，有记录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五、公共秩序维护（3项）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消防安全管理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1.制定消防安全制度及操作规程；落实消防安全责任制，明确责任人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2.厂区内无火灾安全隐患，督促各用户与消防管理部门签订消防责任书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3.消防中控室实行24小时专人值班制度，值班记录完整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4.消防控制室显著位置张贴操作人员在有效期内的建（构）筑物消防员职业资格证书复印件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5.消防通道通畅，无杂物堆放，无违章占用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6.集体宿舍消防用电有严格的管理规定，室内电线、插座安装规范，无安全隐患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7.消防安全定期巡检，隐患整改到位，记录完整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8.定期开展消防安全宣传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秩序维护管理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1.秩序维护方案符合项目特点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2.工业区基本实行封闭式管理，对外来人员、车辆和物品实行出入登记管理并有记录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3.秩序维护员具备专业素质，熟知岗位职责、突发事件应急预案，服务规范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4.人员配置合理，岗位责任明确，按照规定频次和路线巡查，有巡查记录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5.安全监控室、主出入口及关键岗位实行24小时值班，值班及交接班记录完整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6.安全标识设置合理，对可能危及人身安全的地点和设施设备，有明显警示标识和防范措施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7.安防系统定期进行巡视检查，记录完整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交通及车 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 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1.停车场、停车位标识规范、清晰，车辆行驶路线设置合理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2.载货（产品、设备）车辆出入，实行凭证通行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3.临时车辆进出登记及时，记录完整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4.道闸、立体停车场设施运行良好，专业维护保养单位维修养护及时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5.车辆停放有序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6.停车场（库）定时巡检，记录完整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7.非机动车辆摆放整齐，无乱停乱放现象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8.非机动车充电管理规范，无私拉、乱扯充电现象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六、环境管理服务（2项）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环境卫生管理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1.保洁服务方案符合项目特点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2.对有毒、有害工业垃圾管理严格按规定分装，不得与其他垃圾混杂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3.工业区内废水、废气、废烟、噪音等符合国家环保标准，无有毒、有害物质；各类排气口安装统一有序，无安全隐患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4.人员配置合理，责任区域明确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5.制定并严格执行保洁服务标准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6.垃圾日产日清，有清运记录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7.设施设备及工具配置合理、定点存放，且保持清洁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8.管理区域内道路、绿化带（绿地）、停车场等共用场地无纸屑、烟头、塑料袋等废弃物，及时清理公共场地、道路的积雪、积水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9.房屋共用部位及共用设施保持清洁，无擅自占用和堆放杂物现象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10.制定保洁工作计划，巡检记录完整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11.清洁剂、药剂符合环保要求，有专人管理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12.消毒灭杀有计划、有记录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13.商业网点管理有序，符合卫生标准；无乱设摊点、广告牌和乱贴、乱画现象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绿化养护管理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1.绿化养护方案符合项目特点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3.绿化平面图、苗木清单等资料齐全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4.爱护绿化标识位置合理、醒目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5.落实绿化养护计划，养护设备、工具台帐完善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6.重点树木品种实行标牌管理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7.定期组织浇灌、施肥、松土和喷药，提前做好防涝和防冻工作，喷洒药剂要有警示及围挡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8.绿化药剂、肥料使用管理合理，记录完整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9.绿化作业安全防护措施得当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10.草木长势良好，修剪整齐美观，无折损、斑秃现象，无病虫害，无土壤裸露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11.绿地无改变用途和破坏、践踏、占用现象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七、创新服务及经营效益（2项）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1.制定并实施节能减排计划和方案，采用新技术、新方法推动物业管理区域内节能节水、垃圾分类、环境绿化、污染防治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经营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效益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1.业主交费主动及时，收费率达95%以上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2.开展便民有偿服务，收效良好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3.项目经营状况良好，近两年来持续盈利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总  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100</w:t>
            </w:r>
          </w:p>
        </w:tc>
        <w:tc>
          <w:tcPr>
            <w:tcW w:w="8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1.积极开展物业党建工作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2.积极协助开展或参与行业重大活动，并做出突出贡献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3.积极参与社会公益活动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4.项目设计符合绿色建筑运营要求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3.积极参与“脱贫攻坚”精准助贫工作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分  值  合  计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/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right="315" w:rightChars="15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right="315" w:rightChars="15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315" w:leftChars="150" w:right="315" w:rightChars="150" w:firstLine="0" w:firstLineChars="0"/>
      <w:jc w:val="both"/>
      <w:textAlignment w:val="auto"/>
      <w:outlineLvl w:val="9"/>
      <w:rPr>
        <w:rFonts w:hint="eastAsia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E116A"/>
    <w:multiLevelType w:val="singleLevel"/>
    <w:tmpl w:val="A58E11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9DA0C62"/>
    <w:multiLevelType w:val="singleLevel"/>
    <w:tmpl w:val="C9DA0C6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32F4A92"/>
    <w:multiLevelType w:val="singleLevel"/>
    <w:tmpl w:val="E32F4A92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F627D34"/>
    <w:multiLevelType w:val="singleLevel"/>
    <w:tmpl w:val="3F627D3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mE5YTViOWZlODFkMTY5MGM2MWU3NDFjZGI3NWYifQ=="/>
  </w:docVars>
  <w:rsids>
    <w:rsidRoot w:val="00000000"/>
    <w:rsid w:val="0357170D"/>
    <w:rsid w:val="19842755"/>
    <w:rsid w:val="268E3DF5"/>
    <w:rsid w:val="2CA85913"/>
    <w:rsid w:val="3062763A"/>
    <w:rsid w:val="33934978"/>
    <w:rsid w:val="356C7411"/>
    <w:rsid w:val="38800D79"/>
    <w:rsid w:val="4A9861E0"/>
    <w:rsid w:val="4C8147C8"/>
    <w:rsid w:val="59B24141"/>
    <w:rsid w:val="682567E6"/>
    <w:rsid w:val="6BCC68AF"/>
    <w:rsid w:val="72D46785"/>
    <w:rsid w:val="75C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春华秋实</cp:lastModifiedBy>
  <dcterms:modified xsi:type="dcterms:W3CDTF">2024-03-06T06:04:00Z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C15B0CD343FC4B35944018DAE3227908</vt:lpwstr>
  </property>
</Properties>
</file>